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FF6" w:rsidRDefault="00F433FC" w:rsidP="00F433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433FC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F433FC" w:rsidRDefault="00F433FC" w:rsidP="00F433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3FC">
        <w:rPr>
          <w:rFonts w:ascii="Times New Roman" w:hAnsi="Times New Roman" w:cs="Times New Roman"/>
          <w:b/>
          <w:sz w:val="28"/>
          <w:szCs w:val="28"/>
        </w:rPr>
        <w:t>о сроках и местах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b/>
          <w:sz w:val="28"/>
          <w:szCs w:val="28"/>
        </w:rPr>
        <w:t>подачи заявлений на участие в итоговом собеседовании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b/>
          <w:sz w:val="28"/>
          <w:szCs w:val="28"/>
        </w:rPr>
        <w:t>в Кабардино-Балкарской Республике в 202</w:t>
      </w:r>
      <w:r w:rsidR="005F4A1A">
        <w:rPr>
          <w:rFonts w:ascii="Times New Roman" w:hAnsi="Times New Roman" w:cs="Times New Roman"/>
          <w:b/>
          <w:sz w:val="28"/>
          <w:szCs w:val="28"/>
        </w:rPr>
        <w:t>3</w:t>
      </w:r>
      <w:r w:rsidRPr="00F433F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F433FC" w:rsidRPr="00F433FC" w:rsidRDefault="00F433FC" w:rsidP="00F433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3FC" w:rsidRPr="00F433FC" w:rsidRDefault="00F433FC" w:rsidP="00AA7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В соответствии с п.п. 11, 17 Порядка проведения государственной итоговой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по образовательным программам основного общего образования, утвержденного совместным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приказом Минпросвещения России и Рособрнадзора от 7 ноября 2018 года № 189/1513,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 xml:space="preserve">итоговое собеседование по русскому языку является </w:t>
      </w:r>
      <w:r w:rsidR="00AA75E3" w:rsidRPr="00AA75E3">
        <w:rPr>
          <w:rFonts w:ascii="Times New Roman" w:hAnsi="Times New Roman" w:cs="Times New Roman"/>
          <w:sz w:val="28"/>
          <w:szCs w:val="28"/>
        </w:rPr>
        <w:t>одн</w:t>
      </w:r>
      <w:r w:rsidR="00AA75E3">
        <w:rPr>
          <w:rFonts w:ascii="Times New Roman" w:hAnsi="Times New Roman" w:cs="Times New Roman"/>
          <w:sz w:val="28"/>
          <w:szCs w:val="28"/>
        </w:rPr>
        <w:t>им</w:t>
      </w:r>
      <w:r w:rsidR="00AA75E3" w:rsidRPr="00AA75E3">
        <w:rPr>
          <w:rFonts w:ascii="Times New Roman" w:hAnsi="Times New Roman" w:cs="Times New Roman"/>
          <w:sz w:val="28"/>
          <w:szCs w:val="28"/>
        </w:rPr>
        <w:t xml:space="preserve"> из условий</w:t>
      </w:r>
      <w:r w:rsidRPr="00F433FC">
        <w:rPr>
          <w:rFonts w:ascii="Times New Roman" w:hAnsi="Times New Roman" w:cs="Times New Roman"/>
          <w:sz w:val="28"/>
          <w:szCs w:val="28"/>
        </w:rPr>
        <w:t xml:space="preserve"> допуска обучающихся 9-х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классов к государственной итоговой аттестации по образовательным программам 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общего образования (далее - ГИА), в том числе:</w:t>
      </w:r>
    </w:p>
    <w:p w:rsidR="00F433FC" w:rsidRP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для лиц, осваивающих образовательные программы основного общего образования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форме семейного образования, либо лиц, обучающихся по не имеющим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аккредитации образовательным программам основного общего образования, проходящих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экстерном ГИА в организации, осуществляющей образовательную деятельность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имеющим государственную аккредитацию образовательным программам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образования (далее – экстерны);</w:t>
      </w:r>
    </w:p>
    <w:p w:rsidR="00F433FC" w:rsidRP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для обучающихся, экстернов с ограниченными возможностями здоровья (далее – ОВЗ),</w:t>
      </w:r>
    </w:p>
    <w:p w:rsid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детей-инвалидов и инвалидов, а также лиц, обучающихся по состоянию здоровья на дому,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образовательных организациях, в том числе санаторно-курортных, в которых проводятся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необходимые лечебные, реабилитационные и оздоровительные мероприятия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нуждающихся в длительном лечении.</w:t>
      </w:r>
    </w:p>
    <w:p w:rsidR="0025148D" w:rsidRPr="00F433FC" w:rsidRDefault="0025148D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48D">
        <w:rPr>
          <w:rFonts w:ascii="Times New Roman" w:hAnsi="Times New Roman" w:cs="Times New Roman"/>
          <w:sz w:val="28"/>
          <w:szCs w:val="28"/>
        </w:rPr>
        <w:t>Результатом итогового собеседования является «зачет» или «незачет».</w:t>
      </w:r>
    </w:p>
    <w:p w:rsidR="00F433FC" w:rsidRP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Для участия в итоговом собеседовании обучающиеся подают заявление и согласие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обработку персональных данных в образовательные организации, в которых осваивают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образовательные программы основного общего образования, а экстерны – в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осуществляющие образовательную деятельность по имеющим государственную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аккредитацию образовательным программам основного общего образования, по выбору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экстернов не позднее чем за две недели до начала проведения итогового собеседования.</w:t>
      </w:r>
    </w:p>
    <w:p w:rsidR="00F433FC" w:rsidRP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Обучающиеся, экстерны с ОВЗ при подаче заявления на прохождение итогового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собеседования предъявляют копию рекомендаций психолого-медико-педагогической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комиссии (далее – ПМПК), а обучающиеся, экстерны-дети-инвалиды и инвалиды – оригинал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или заверенную в установленном порядке копию справки, подтверждающей факт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 xml:space="preserve">установления инвалидности, выданной федеральным государственным учреждением </w:t>
      </w:r>
      <w:r w:rsidRPr="00660815">
        <w:rPr>
          <w:rFonts w:ascii="Times New Roman" w:hAnsi="Times New Roman" w:cs="Times New Roman"/>
          <w:sz w:val="28"/>
          <w:szCs w:val="28"/>
        </w:rPr>
        <w:t>медико</w:t>
      </w:r>
      <w:r w:rsidR="00660815" w:rsidRPr="00660815">
        <w:rPr>
          <w:rFonts w:ascii="Times New Roman" w:hAnsi="Times New Roman" w:cs="Times New Roman"/>
          <w:sz w:val="28"/>
          <w:szCs w:val="28"/>
        </w:rPr>
        <w:t>-</w:t>
      </w:r>
      <w:r w:rsidRPr="00660815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F433FC">
        <w:rPr>
          <w:rFonts w:ascii="Times New Roman" w:hAnsi="Times New Roman" w:cs="Times New Roman"/>
          <w:sz w:val="28"/>
          <w:szCs w:val="28"/>
        </w:rPr>
        <w:t>экспертизы.</w:t>
      </w:r>
    </w:p>
    <w:p w:rsidR="00F433FC" w:rsidRP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Местами подачи заявлений на участие в итоговом собеседовании являются:</w:t>
      </w:r>
    </w:p>
    <w:p w:rsidR="00F433FC" w:rsidRP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для обучающихся 9 классов – организации, осуществляющие 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деятельность, в которых обучающиеся осваивают образовательные программы 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общего образования;</w:t>
      </w:r>
    </w:p>
    <w:p w:rsidR="00F433FC" w:rsidRP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для экстернов – образовательная организация по выбору экстерна.</w:t>
      </w:r>
    </w:p>
    <w:p w:rsidR="00F433FC" w:rsidRDefault="00A87117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Основной срок проведения итогового собеседования для всех категорий участников – вторая среда февраля</w:t>
      </w:r>
      <w:r w:rsidR="00310DD6">
        <w:rPr>
          <w:rFonts w:ascii="Times New Roman" w:hAnsi="Times New Roman" w:cs="Times New Roman"/>
          <w:sz w:val="28"/>
          <w:szCs w:val="28"/>
        </w:rPr>
        <w:t xml:space="preserve"> (</w:t>
      </w:r>
      <w:r w:rsidR="005F4A1A">
        <w:rPr>
          <w:rFonts w:ascii="Times New Roman" w:hAnsi="Times New Roman" w:cs="Times New Roman"/>
          <w:sz w:val="28"/>
          <w:szCs w:val="28"/>
        </w:rPr>
        <w:t>8</w:t>
      </w:r>
      <w:r w:rsidR="00310DD6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5F4A1A">
        <w:rPr>
          <w:rFonts w:ascii="Times New Roman" w:hAnsi="Times New Roman" w:cs="Times New Roman"/>
          <w:sz w:val="28"/>
          <w:szCs w:val="28"/>
        </w:rPr>
        <w:t>3</w:t>
      </w:r>
      <w:r w:rsidR="00310DD6">
        <w:rPr>
          <w:rFonts w:ascii="Times New Roman" w:hAnsi="Times New Roman" w:cs="Times New Roman"/>
          <w:sz w:val="28"/>
          <w:szCs w:val="28"/>
        </w:rPr>
        <w:t xml:space="preserve"> г</w:t>
      </w:r>
      <w:r w:rsidR="005127A9">
        <w:rPr>
          <w:rFonts w:ascii="Times New Roman" w:hAnsi="Times New Roman" w:cs="Times New Roman"/>
          <w:sz w:val="28"/>
          <w:szCs w:val="28"/>
        </w:rPr>
        <w:t>.</w:t>
      </w:r>
      <w:r w:rsidR="00310D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33FC" w:rsidRDefault="00A87117" w:rsidP="00F43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сроки участия в итоговом собеседовании – вторая рабочая среда марта</w:t>
      </w:r>
      <w:r w:rsidR="005127A9">
        <w:rPr>
          <w:rFonts w:ascii="Times New Roman" w:hAnsi="Times New Roman" w:cs="Times New Roman"/>
          <w:sz w:val="28"/>
          <w:szCs w:val="28"/>
        </w:rPr>
        <w:t xml:space="preserve"> (</w:t>
      </w:r>
      <w:r w:rsidR="005F4A1A">
        <w:rPr>
          <w:rFonts w:ascii="Times New Roman" w:hAnsi="Times New Roman" w:cs="Times New Roman"/>
          <w:sz w:val="28"/>
          <w:szCs w:val="28"/>
        </w:rPr>
        <w:t>15</w:t>
      </w:r>
      <w:r w:rsidR="005127A9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5F4A1A">
        <w:rPr>
          <w:rFonts w:ascii="Times New Roman" w:hAnsi="Times New Roman" w:cs="Times New Roman"/>
          <w:sz w:val="28"/>
          <w:szCs w:val="28"/>
        </w:rPr>
        <w:t>3</w:t>
      </w:r>
      <w:r w:rsidR="005127A9">
        <w:rPr>
          <w:rFonts w:ascii="Times New Roman" w:hAnsi="Times New Roman" w:cs="Times New Roman"/>
          <w:sz w:val="28"/>
          <w:szCs w:val="28"/>
        </w:rPr>
        <w:t xml:space="preserve"> г.)</w:t>
      </w:r>
      <w:r>
        <w:rPr>
          <w:rFonts w:ascii="Times New Roman" w:hAnsi="Times New Roman" w:cs="Times New Roman"/>
          <w:sz w:val="28"/>
          <w:szCs w:val="28"/>
        </w:rPr>
        <w:t>, первый рабочий понедельник мая</w:t>
      </w:r>
      <w:r w:rsidR="005127A9">
        <w:rPr>
          <w:rFonts w:ascii="Times New Roman" w:hAnsi="Times New Roman" w:cs="Times New Roman"/>
          <w:sz w:val="28"/>
          <w:szCs w:val="28"/>
        </w:rPr>
        <w:t xml:space="preserve"> (1</w:t>
      </w:r>
      <w:r w:rsidR="005F4A1A">
        <w:rPr>
          <w:rFonts w:ascii="Times New Roman" w:hAnsi="Times New Roman" w:cs="Times New Roman"/>
          <w:sz w:val="28"/>
          <w:szCs w:val="28"/>
        </w:rPr>
        <w:t>5</w:t>
      </w:r>
      <w:r w:rsidR="005127A9">
        <w:rPr>
          <w:rFonts w:ascii="Times New Roman" w:hAnsi="Times New Roman" w:cs="Times New Roman"/>
          <w:sz w:val="28"/>
          <w:szCs w:val="28"/>
        </w:rPr>
        <w:t> мая 202</w:t>
      </w:r>
      <w:r w:rsidR="006C51EF">
        <w:rPr>
          <w:rFonts w:ascii="Times New Roman" w:hAnsi="Times New Roman" w:cs="Times New Roman"/>
          <w:sz w:val="28"/>
          <w:szCs w:val="28"/>
        </w:rPr>
        <w:t>3</w:t>
      </w:r>
      <w:r w:rsidR="005127A9">
        <w:rPr>
          <w:rFonts w:ascii="Times New Roman" w:hAnsi="Times New Roman" w:cs="Times New Roman"/>
          <w:sz w:val="28"/>
          <w:szCs w:val="28"/>
        </w:rPr>
        <w:t xml:space="preserve"> г.)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7117" w:rsidRPr="00A87117" w:rsidRDefault="00A87117" w:rsidP="00A87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71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Повторно к итоговому собеседованию допускаются в дополнительные сроки в текущем учебном году следующие обучающиеся, экстерны:</w:t>
      </w:r>
    </w:p>
    <w:p w:rsidR="00A87117" w:rsidRPr="00A87117" w:rsidRDefault="00A87117" w:rsidP="00A87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871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получившие по итоговому собеседованию неудовлетворительный результат («незачет»);</w:t>
      </w:r>
    </w:p>
    <w:p w:rsidR="00A87117" w:rsidRPr="00A87117" w:rsidRDefault="00A87117" w:rsidP="00A87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871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A87117" w:rsidRPr="00A87117" w:rsidRDefault="00A87117" w:rsidP="00A87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871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не завершившие итоговое собеседование по уважительным причинам (болезнь или иные обстоятельства), подтвержденным документально.</w:t>
      </w:r>
    </w:p>
    <w:p w:rsidR="00F433FC" w:rsidRPr="00F433FC" w:rsidRDefault="00F433FC" w:rsidP="00A87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Местом ознакомления с результатами итогового собеседования является</w:t>
      </w:r>
      <w:r w:rsidR="00A87117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образовательная организация, в которой обучающиеся, экстерны проходили итоговое</w:t>
      </w:r>
      <w:r w:rsidR="00A87117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собеседование.</w:t>
      </w:r>
    </w:p>
    <w:p w:rsidR="00154791" w:rsidRPr="00F433FC" w:rsidRDefault="00F433FC" w:rsidP="00A87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Ознакомление с результатами итогового собеседования проводится не позднее чем</w:t>
      </w:r>
      <w:r w:rsidR="00A87117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через пять календарных дней после даты проведения итогового собеседования.</w:t>
      </w:r>
    </w:p>
    <w:sectPr w:rsidR="00154791" w:rsidRPr="00F433FC" w:rsidSect="006E0E8F">
      <w:headerReference w:type="default" r:id="rId6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26B" w:rsidRDefault="004D226B" w:rsidP="00AA6A71">
      <w:pPr>
        <w:spacing w:after="0" w:line="240" w:lineRule="auto"/>
      </w:pPr>
      <w:r>
        <w:separator/>
      </w:r>
    </w:p>
  </w:endnote>
  <w:endnote w:type="continuationSeparator" w:id="0">
    <w:p w:rsidR="004D226B" w:rsidRDefault="004D226B" w:rsidP="00AA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26B" w:rsidRDefault="004D226B" w:rsidP="00AA6A71">
      <w:pPr>
        <w:spacing w:after="0" w:line="240" w:lineRule="auto"/>
      </w:pPr>
      <w:r>
        <w:separator/>
      </w:r>
    </w:p>
  </w:footnote>
  <w:footnote w:type="continuationSeparator" w:id="0">
    <w:p w:rsidR="004D226B" w:rsidRDefault="004D226B" w:rsidP="00AA6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3773449"/>
      <w:docPartObj>
        <w:docPartGallery w:val="Page Numbers (Top of Page)"/>
        <w:docPartUnique/>
      </w:docPartObj>
    </w:sdtPr>
    <w:sdtEndPr/>
    <w:sdtContent>
      <w:p w:rsidR="00AA6A71" w:rsidRDefault="00AA6A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001">
          <w:rPr>
            <w:noProof/>
          </w:rPr>
          <w:t>2</w:t>
        </w:r>
        <w:r>
          <w:fldChar w:fldCharType="end"/>
        </w:r>
      </w:p>
    </w:sdtContent>
  </w:sdt>
  <w:p w:rsidR="00AA6A71" w:rsidRDefault="00AA6A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34"/>
    <w:rsid w:val="00154791"/>
    <w:rsid w:val="00166634"/>
    <w:rsid w:val="001B1CC9"/>
    <w:rsid w:val="0025148D"/>
    <w:rsid w:val="00310DD6"/>
    <w:rsid w:val="00385001"/>
    <w:rsid w:val="004D226B"/>
    <w:rsid w:val="005127A9"/>
    <w:rsid w:val="005F4A1A"/>
    <w:rsid w:val="00660815"/>
    <w:rsid w:val="00667974"/>
    <w:rsid w:val="00686AF1"/>
    <w:rsid w:val="006C51EF"/>
    <w:rsid w:val="006E0E8F"/>
    <w:rsid w:val="00884C36"/>
    <w:rsid w:val="00A87117"/>
    <w:rsid w:val="00AA6A71"/>
    <w:rsid w:val="00AA75E3"/>
    <w:rsid w:val="00B808C4"/>
    <w:rsid w:val="00D96BA2"/>
    <w:rsid w:val="00E046FF"/>
    <w:rsid w:val="00EC2F82"/>
    <w:rsid w:val="00ED2FF6"/>
    <w:rsid w:val="00F4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6F723-C5B3-4827-A6E1-5BFEB442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6A71"/>
  </w:style>
  <w:style w:type="paragraph" w:styleId="a5">
    <w:name w:val="footer"/>
    <w:basedOn w:val="a"/>
    <w:link w:val="a6"/>
    <w:uiPriority w:val="99"/>
    <w:unhideWhenUsed/>
    <w:rsid w:val="00AA6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6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Статистика3</cp:lastModifiedBy>
  <cp:revision>2</cp:revision>
  <cp:lastPrinted>2021-12-02T07:52:00Z</cp:lastPrinted>
  <dcterms:created xsi:type="dcterms:W3CDTF">2023-02-17T15:07:00Z</dcterms:created>
  <dcterms:modified xsi:type="dcterms:W3CDTF">2023-02-17T15:07:00Z</dcterms:modified>
</cp:coreProperties>
</file>